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47"/>
        <w:gridCol w:w="149"/>
        <w:gridCol w:w="936"/>
        <w:gridCol w:w="778"/>
        <w:gridCol w:w="1501"/>
        <w:gridCol w:w="222"/>
        <w:gridCol w:w="1112"/>
        <w:gridCol w:w="768"/>
        <w:gridCol w:w="2228"/>
        <w:gridCol w:w="253"/>
        <w:gridCol w:w="1065"/>
      </w:tblGrid>
      <w:tr w:rsidR="00E068C5" w:rsidRPr="00DB027B" w14:paraId="76F6D7F5" w14:textId="77777777" w:rsidTr="00CD7CA6">
        <w:trPr>
          <w:trHeight w:val="2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5DEF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D803" w14:textId="77777777" w:rsidR="00E068C5" w:rsidRPr="00E068C5" w:rsidRDefault="00E068C5" w:rsidP="00E068C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068C5">
              <w:rPr>
                <w:b/>
                <w:bCs/>
                <w:sz w:val="20"/>
                <w:szCs w:val="20"/>
              </w:rPr>
              <w:t>Форца</w:t>
            </w:r>
            <w:proofErr w:type="spellEnd"/>
            <w:r w:rsidRPr="00E068C5">
              <w:rPr>
                <w:b/>
                <w:bCs/>
                <w:sz w:val="20"/>
                <w:szCs w:val="20"/>
              </w:rPr>
              <w:t xml:space="preserve"> Л. </w:t>
            </w:r>
            <w:proofErr w:type="spellStart"/>
            <w:r w:rsidRPr="00E068C5">
              <w:rPr>
                <w:b/>
                <w:bCs/>
                <w:sz w:val="20"/>
                <w:szCs w:val="20"/>
              </w:rPr>
              <w:t>Божидар</w:t>
            </w:r>
            <w:proofErr w:type="spellEnd"/>
          </w:p>
        </w:tc>
      </w:tr>
      <w:tr w:rsidR="00E068C5" w:rsidRPr="00DB027B" w14:paraId="1F03E197" w14:textId="77777777" w:rsidTr="00CD7CA6">
        <w:trPr>
          <w:trHeight w:val="2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7CF5B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AD1E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</w:tr>
      <w:tr w:rsidR="00E068C5" w:rsidRPr="00DB027B" w14:paraId="327DB546" w14:textId="77777777" w:rsidTr="00CD7CA6">
        <w:trPr>
          <w:trHeight w:val="4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220B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Назив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институције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којој</w:t>
            </w:r>
            <w:proofErr w:type="spellEnd"/>
            <w:proofErr w:type="gram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или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непуним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временом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када</w:t>
            </w:r>
            <w:proofErr w:type="spellEnd"/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010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Унион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, 2014</w:t>
            </w:r>
          </w:p>
        </w:tc>
      </w:tr>
      <w:tr w:rsidR="00E068C5" w:rsidRPr="00DB027B" w14:paraId="662650B8" w14:textId="77777777" w:rsidTr="00CD7CA6">
        <w:trPr>
          <w:trHeight w:val="2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013B3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Ужа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научна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односно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уметничка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88A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E068C5" w:rsidRPr="00DB027B" w14:paraId="26989086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38094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E068C5" w:rsidRPr="00DB027B" w14:paraId="0D1288C4" w14:textId="77777777" w:rsidTr="00CD7CA6">
        <w:trPr>
          <w:trHeight w:val="4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D279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4AD9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341C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E7E26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A6D5E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E068C5" w:rsidRPr="00DB027B" w14:paraId="5822B87D" w14:textId="77777777" w:rsidTr="00CD7CA6">
        <w:trPr>
          <w:trHeight w:val="6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583F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Редовни проесор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A6D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19FEF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Унион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6A25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CA83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E068C5" w:rsidRPr="00DB027B" w14:paraId="4653FBD7" w14:textId="77777777" w:rsidTr="00CD7CA6">
        <w:trPr>
          <w:trHeight w:val="4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C7664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B225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D0AC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969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E2F8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односи</w:t>
            </w:r>
            <w:proofErr w:type="spellEnd"/>
          </w:p>
        </w:tc>
      </w:tr>
      <w:tr w:rsidR="00E068C5" w:rsidRPr="00DB027B" w14:paraId="21A59E4F" w14:textId="77777777" w:rsidTr="00CD7CA6">
        <w:trPr>
          <w:trHeight w:val="2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465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44C4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1994.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FD0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D1EE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44D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Ратне вештине</w:t>
            </w:r>
          </w:p>
        </w:tc>
      </w:tr>
      <w:tr w:rsidR="00E068C5" w:rsidRPr="00DB027B" w14:paraId="7EB0EB2B" w14:textId="77777777" w:rsidTr="00CD7CA6">
        <w:trPr>
          <w:trHeight w:val="4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70AFF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Специјализ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D1B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6E11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Школа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националне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одбране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proofErr w:type="gram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23D13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AC8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односи</w:t>
            </w:r>
            <w:proofErr w:type="spellEnd"/>
          </w:p>
        </w:tc>
      </w:tr>
      <w:tr w:rsidR="00E068C5" w:rsidRPr="00DB027B" w14:paraId="0A352DCB" w14:textId="77777777" w:rsidTr="00CD7CA6">
        <w:trPr>
          <w:trHeight w:val="2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D25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7DD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1979.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E6F3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DD5A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AD39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Пешадија</w:t>
            </w:r>
          </w:p>
        </w:tc>
      </w:tr>
      <w:tr w:rsidR="00E068C5" w:rsidRPr="00DB027B" w14:paraId="3798484C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A6CAF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Списак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које</w:t>
            </w:r>
            <w:proofErr w:type="spellEnd"/>
            <w:proofErr w:type="gram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акредитован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првом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или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другом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степену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студија</w:t>
            </w:r>
            <w:proofErr w:type="spellEnd"/>
          </w:p>
        </w:tc>
      </w:tr>
      <w:tr w:rsidR="00E068C5" w:rsidRPr="00DB027B" w14:paraId="3E1F3B68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A537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0DD7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DD56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0DE2E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87E0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79AEC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068C5" w:rsidRPr="00DB027B" w14:paraId="2D65B72A" w14:textId="77777777" w:rsidTr="00CD7CA6">
        <w:trPr>
          <w:trHeight w:val="2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6DF4B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12A46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3.01.03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73BB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Системи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79E88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999D4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F2C5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068C5" w:rsidRPr="00DB027B" w14:paraId="5474655F" w14:textId="77777777" w:rsidTr="00CD7CA6">
        <w:trPr>
          <w:trHeight w:val="2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095C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029B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3.02.01.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6A098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аналитика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BA81C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CF92F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0771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068C5" w:rsidRPr="00DB027B" w14:paraId="0673EFF3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1CF1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1AC0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1F4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Организације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6B53E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3EC2F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886B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E068C5" w:rsidRPr="00DB027B" w14:paraId="5E253A59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8E0DF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78934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06СПБ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609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Савремене спољне и безбедносне политике</w:t>
            </w:r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14C6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C290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F2B83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E068C5" w:rsidRPr="00DB027B" w14:paraId="43390BAC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C488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7B8AB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02СТБ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2621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Савремене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теорије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787B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D8AF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9BEC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E068C5" w:rsidRPr="00DB027B" w14:paraId="41BB7B4E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1997A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9CEE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07СБП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A89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Спољна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политика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ЕУ</w:t>
            </w:r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6C068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27A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F0624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E068C5" w:rsidRPr="00DB027B" w14:paraId="608DDB43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62C4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минимално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 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E068C5" w:rsidRPr="00DB027B" w14:paraId="61E963F8" w14:textId="77777777" w:rsidTr="00CD7CA6">
        <w:trPr>
          <w:trHeight w:val="66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18503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9E9A" w14:textId="77777777" w:rsidR="00E068C5" w:rsidRPr="00DB027B" w:rsidRDefault="00E068C5" w:rsidP="00CD7CA6">
            <w:pPr>
              <w:pStyle w:val="Body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ФОРЦА,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,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Европски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безбедносни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чвор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,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Тематски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зборник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радова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међународног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научног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скупа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Европа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раскрсници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аналитика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 53-88;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2024;  ISBN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978-86-6102-138-1; 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147696905]</w:t>
            </w:r>
          </w:p>
        </w:tc>
      </w:tr>
      <w:tr w:rsidR="00E068C5" w:rsidRPr="00DB027B" w14:paraId="4C3F9253" w14:textId="77777777" w:rsidTr="00CD7CA6">
        <w:trPr>
          <w:trHeight w:val="66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CFBC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1312" w14:textId="77777777" w:rsidR="00E068C5" w:rsidRPr="00DB027B" w:rsidRDefault="00E068C5" w:rsidP="00CD7CA6">
            <w:pPr>
              <w:pStyle w:val="Body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FORCA, Bo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ž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pt-PT"/>
              </w:rPr>
              <w:t>idar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, </w:t>
            </w:r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STRATEGIC ORIENTATION OF THE COLLECTIVE WEST,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Diplomacy and Security, Belgrade, 2023, Volume VI Number 1/2023. Page: 35-58, UDC: 327(4-672EU) 351.861(4-672EU) 351.861(73) Original scientific paper, ISSN 2620-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0333,  [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264203276]</w:t>
            </w:r>
          </w:p>
        </w:tc>
      </w:tr>
      <w:tr w:rsidR="00E068C5" w:rsidRPr="00DB027B" w14:paraId="5C9EA83C" w14:textId="77777777" w:rsidTr="00CD7CA6">
        <w:trPr>
          <w:trHeight w:val="11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D4C8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95E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FORCA, Bo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ž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pt-PT"/>
              </w:rPr>
              <w:t>idar,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Geostrategic Implications of the Russian-Ukrainian Conflict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;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Procedings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from IX International scientific –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profesional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conference SECURITY AND CRISIS MANAGEMENT – THEORY AND PRACTICE-9th Forum „Safety for the Future“, Regional Association for Security and Crisis Management: S4 GLOSEC Global Security,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Belgade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, September 29 and 30,2023;  Belgrade, page 17-40; Original scientific paper; ISBN 978-86-80692-10-4 (RASCM),  [COBISS_SR-ID</w:t>
            </w:r>
            <w:r w:rsidRPr="00DB027B">
              <w:rPr>
                <w:rFonts w:ascii="Times New Roman" w:hAnsi="Times New Roman" w:cs="Times New Roman"/>
                <w:color w:val="FF0000"/>
                <w:sz w:val="18"/>
                <w:szCs w:val="18"/>
                <w:u w:color="FF0000"/>
              </w:rPr>
              <w:t xml:space="preserve">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125304073]</w:t>
            </w:r>
          </w:p>
        </w:tc>
      </w:tr>
      <w:tr w:rsidR="00E068C5" w:rsidRPr="00DB027B" w14:paraId="67E98666" w14:textId="77777777" w:rsidTr="00CD7CA6">
        <w:trPr>
          <w:trHeight w:val="8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8FB5C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FD20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ФОРЦА,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Теоријско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одређење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функција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система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националне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часопис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Државног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секретаријата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унутрашње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НР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Србије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ISSN 0409-2953, 2019,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61,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1,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40-69. http://www.mup.gov.rs/wps/wcm/connect/6ff817f4-3450-4b56-a8d5-61eec06cc9bc/Bezbednost+2019+1.pdf?MOD=AJPERES&amp;CVID=mQ1pbRM,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doi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: 10.5937/bezbednost1901040F.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525137301]</w:t>
            </w:r>
          </w:p>
        </w:tc>
      </w:tr>
      <w:tr w:rsidR="00E068C5" w:rsidRPr="00DB027B" w14:paraId="4E85664A" w14:textId="77777777" w:rsidTr="00CD7CA6">
        <w:trPr>
          <w:trHeight w:val="6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5DCD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4BE4E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FORCA, Bo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židar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The national values, interests and objectives. International journal of economics and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law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scientific magazine reflecting trends in law, economics and management, ISSN 2217-5504. [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.], 2018, vol. 8, no. 23, str. 79-87,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http://economicsandlaw.org.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512646557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E068C5" w:rsidRPr="00DB027B" w14:paraId="74E01348" w14:textId="77777777" w:rsidTr="00CD7CA6">
        <w:trPr>
          <w:trHeight w:val="88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2084F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C053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ФОРЦА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,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неутралност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Републике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Србије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као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рационално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прелазно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решење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Српска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политичка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мисао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посебно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издање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2022,  УДК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355.02(497.11) DOI </w:t>
            </w:r>
            <w:r w:rsidRPr="00DB027B">
              <w:rPr>
                <w:rStyle w:val="Link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https://doi.org/10.22182/spm.specijal2022.6;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страна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147-187; ISSN 0354-5989 =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Српска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политичка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мисао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;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102782215]</w:t>
            </w:r>
          </w:p>
        </w:tc>
      </w:tr>
      <w:tr w:rsidR="00E068C5" w:rsidRPr="00DB027B" w14:paraId="63B27672" w14:textId="77777777" w:rsidTr="00CD7CA6">
        <w:trPr>
          <w:trHeight w:val="6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096E8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35E5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FORCA, Bo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židar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Political, economic and security aspect of the EU Western Balkans strategy. International journal of economics and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law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scientific magazine reflecting trends in law, economics and management, ISSN 2217-5504. [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.], 2018, vol. 8, no. 22, str. 61-73,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512542621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E068C5" w:rsidRPr="00DB027B" w14:paraId="621723F0" w14:textId="77777777" w:rsidTr="00CD7CA6">
        <w:trPr>
          <w:trHeight w:val="88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6CE9A" w14:textId="77777777" w:rsidR="00E068C5" w:rsidRPr="00DB027B" w:rsidRDefault="00E068C5" w:rsidP="00CD7CA6">
            <w:pPr>
              <w:rPr>
                <w:sz w:val="18"/>
                <w:szCs w:val="18"/>
              </w:rPr>
            </w:pP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C5F4" w14:textId="77777777" w:rsidR="00E068C5" w:rsidRPr="00DB027B" w:rsidRDefault="00E068C5" w:rsidP="00CD7CA6">
            <w:pPr>
              <w:pStyle w:val="Body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ФОРЦА,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Идентификација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савремених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безбедносних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изазова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ризика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претњи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стратешким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документима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Зборник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радова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научне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конференције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Безбједносни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изазови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ризици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претње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процесу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настајања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новог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свјетског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поретка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135-150,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безбједност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заштиту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НУБЛ,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Лука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2023, УДК 327.56:351.74/.75; ISBN 978-99955-23-78-7;   [COBISS.RS-ID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139391489]</w:t>
            </w:r>
          </w:p>
        </w:tc>
      </w:tr>
      <w:tr w:rsidR="00E068C5" w:rsidRPr="00DB027B" w14:paraId="22B8D464" w14:textId="77777777" w:rsidTr="00CD7CA6">
        <w:trPr>
          <w:trHeight w:val="8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AA99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0C46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ФОРЦА, Божидар.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Нова стратегија националне безбедности Руске Федерације.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Безбедност : часопис Државног секретаријата за унутрашње послове НР Србије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2022, год. 64, бр. 1, стр. 53-71, илустр.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ISSN 0409-2953. </w:t>
            </w:r>
            <w:hyperlink r:id="rId4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https://scindeks-clanci.ceon.rs/data/pdf/0409-2953/2022/0409-29532201053F.pdf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, DOI: </w:t>
            </w:r>
            <w:hyperlink r:id="rId5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10.5937/bezbednost2201053F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6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69159433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E068C5" w:rsidRPr="00DB027B" w14:paraId="6DBE8775" w14:textId="77777777" w:rsidTr="00CD7CA6">
        <w:trPr>
          <w:trHeight w:val="66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8B6A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F297" w14:textId="77777777" w:rsidR="00E068C5" w:rsidRPr="00DB027B" w:rsidRDefault="00E068C5" w:rsidP="00CD7CA6">
            <w:pPr>
              <w:pStyle w:val="Body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FORCA, Bo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ž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pt-PT"/>
              </w:rPr>
              <w:t>idar,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Domašaj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evropske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strategije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ekonomske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bezbednosti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Tematski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zbornik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„Novi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pravci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inovacione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politike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Evropske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unije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implikacije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Srbiju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“,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Institut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ekonomskih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nauka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Beograd, 2023,  str.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 xml:space="preserve">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102-120, ISBN 978-86-89465-77-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8;  [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132814089</w:t>
            </w:r>
          </w:p>
        </w:tc>
      </w:tr>
      <w:tr w:rsidR="00E068C5" w:rsidRPr="00DB027B" w14:paraId="78E0EAEB" w14:textId="77777777" w:rsidTr="00CD7CA6">
        <w:trPr>
          <w:trHeight w:val="10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F9667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9D3D9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ФОРЦА, Божидар,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НИКАЧ, Жељко. Компаративна анализа стратегија националне безбедности Републике Србије.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Безбедност : часопис Државног секретаријата за унутрашње послове НР Србије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2020, год. 62, бр. 3, стр. 22-42,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абеле.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ISSN 0409-2953. </w:t>
            </w:r>
            <w:hyperlink r:id="rId7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http://www.mup.gov.rs/wps/wcm/connect/47b86972-8512-41bf-b587-8006b9eaa743/%C4%8Casopis+Bezbednost+broj+3+2020.pdf?MOD=AJPERES&amp;CVID=nrS5V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, DOI: </w:t>
            </w:r>
            <w:hyperlink r:id="rId8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10.5937/bezbednost2003022F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9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30482953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E068C5" w:rsidRPr="00DB027B" w14:paraId="2ED45208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13753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Збирни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подаци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научне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односно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уметничке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стручне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активности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068C5" w:rsidRPr="00DB027B" w14:paraId="197187D8" w14:textId="77777777" w:rsidTr="00CD7CA6">
        <w:trPr>
          <w:trHeight w:val="202"/>
        </w:trPr>
        <w:tc>
          <w:tcPr>
            <w:tcW w:w="3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BBF72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C3748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102 google scholar</w:t>
            </w:r>
          </w:p>
        </w:tc>
      </w:tr>
      <w:tr w:rsidR="00E068C5" w:rsidRPr="00DB027B" w14:paraId="1EACBFEE" w14:textId="77777777" w:rsidTr="00CD7CA6">
        <w:trPr>
          <w:trHeight w:val="202"/>
        </w:trPr>
        <w:tc>
          <w:tcPr>
            <w:tcW w:w="3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53645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радова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SCI (SSCI)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5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FD5E0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М23:2,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ЕРИХ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>+ : 7</w:t>
            </w:r>
          </w:p>
        </w:tc>
      </w:tr>
      <w:tr w:rsidR="00E068C5" w:rsidRPr="00DB027B" w14:paraId="3CE73016" w14:textId="77777777" w:rsidTr="00CD7CA6">
        <w:trPr>
          <w:trHeight w:val="202"/>
        </w:trPr>
        <w:tc>
          <w:tcPr>
            <w:tcW w:w="3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BC0DC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A8FD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9CF6C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068C5" w:rsidRPr="00DB027B" w14:paraId="05971F88" w14:textId="77777777" w:rsidTr="00CD7CA6">
        <w:trPr>
          <w:trHeight w:val="202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C8B45" w14:textId="77777777" w:rsidR="00E068C5" w:rsidRPr="00DB027B" w:rsidRDefault="00E068C5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1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7904A" w14:textId="77777777" w:rsidR="00E068C5" w:rsidRPr="00DB027B" w:rsidRDefault="00E068C5" w:rsidP="00CD7CA6">
            <w:pPr>
              <w:rPr>
                <w:sz w:val="18"/>
                <w:szCs w:val="18"/>
              </w:rPr>
            </w:pPr>
          </w:p>
        </w:tc>
      </w:tr>
      <w:tr w:rsidR="00E068C5" w:rsidRPr="00DB027B" w14:paraId="778CB590" w14:textId="77777777" w:rsidTr="00CD7CA6">
        <w:trPr>
          <w:trHeight w:val="20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1642C" w14:textId="77777777" w:rsidR="00E068C5" w:rsidRPr="00DB027B" w:rsidRDefault="00E068C5" w:rsidP="00CD7CA6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подаци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сматрате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релевантним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: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Уџеници</w:t>
            </w:r>
            <w:proofErr w:type="spell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аутор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: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Савремене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теорије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безбедности</w:t>
            </w:r>
            <w:proofErr w:type="spell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, </w:t>
            </w:r>
            <w:proofErr w:type="gramStart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Београд :</w:t>
            </w:r>
            <w:proofErr w:type="gram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 Универзитет "Унион - Никола Тесла, Факултет за пословне студије и право, 2022,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ISBN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- 978-86-6102-103-9,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COBISS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.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SR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-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ID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– 84161801;</w:t>
            </w:r>
            <w:r w:rsidRPr="00DB027B">
              <w:rPr>
                <w:rFonts w:ascii="Times New Roman" w:hAnsi="Times New Roman" w:cs="Times New Roman"/>
                <w:color w:val="FF0000"/>
                <w:spacing w:val="6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Системи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безведности</w:t>
            </w:r>
            <w:proofErr w:type="spell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Београд : Факултет за пословне студије и право Универзитета "Унион - Никола Тесла", 2021.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ISBN - 978-86-6102-002-5, COBISS.SR-ID – 45863689;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аналитика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,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 </w:t>
            </w:r>
            <w:proofErr w:type="gramStart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Београд :</w:t>
            </w:r>
            <w:proofErr w:type="gram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 Универзитет "Унион - Никола Тесла", Факултет за пословне студије и право, 2018.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COBISS.SR-ID – 30179593;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геополитике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Универзитета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"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Унион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r w:rsidRPr="00DB027B">
              <w:rPr>
                <w:rFonts w:ascii="Times New Roman" w:hAnsi="Times New Roman" w:cs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 xml:space="preserve">ISBN 986-86-6102-102-2, </w:t>
            </w:r>
            <w:proofErr w:type="spellStart"/>
            <w:r w:rsidRPr="00DB027B">
              <w:rPr>
                <w:rFonts w:ascii="Times New Roman" w:hAnsi="Times New Roman" w:cs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 xml:space="preserve">,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2023.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Заједничка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спољна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политика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Европске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уније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Република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Србија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;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 xml:space="preserve">Универзитет "Унион - Никола Тесла, Факултет за пословне студије и право, 2023,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ISBN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 xml:space="preserve">- 978-86-6102-059-9,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COBISS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>.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SR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>-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ID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>– 109680905</w:t>
            </w:r>
          </w:p>
        </w:tc>
      </w:tr>
    </w:tbl>
    <w:p w14:paraId="6E3EF09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165"/>
    <w:rsid w:val="000D1F81"/>
    <w:rsid w:val="000D3D1E"/>
    <w:rsid w:val="00A00165"/>
    <w:rsid w:val="00A36B3B"/>
    <w:rsid w:val="00E0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E6DDE9-10FB-47AE-89FE-46CCA2D8E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8C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E068C5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Link">
    <w:name w:val="Link"/>
    <w:rsid w:val="00E068C5"/>
    <w:rPr>
      <w:color w:val="0000FF"/>
      <w:u w:val="single" w:color="0000FF"/>
      <w:lang w:val="en-US"/>
    </w:rPr>
  </w:style>
  <w:style w:type="character" w:customStyle="1" w:styleId="Hyperlink0">
    <w:name w:val="Hyperlink.0"/>
    <w:basedOn w:val="Link"/>
    <w:rsid w:val="00E068C5"/>
    <w:rPr>
      <w:b w:val="0"/>
      <w:bCs w:val="0"/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5937/bezbednost2003022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p.gov.rs/wps/wcm/connect/47b86972-8512-41bf-b587-8006b9eaa743/%25C4%258Casopis+Bezbednost+broj+3+2020.pdf?MOD=AJPERES&amp;CVID=nrS5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6915943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x.doi.org/10.5937/bezbednost2201053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cindeks-clanci.ceon.rs/data/pdf/0409-2953/2022/0409-29532201053F.pdf" TargetMode="External"/><Relationship Id="rId9" Type="http://schemas.openxmlformats.org/officeDocument/2006/relationships/hyperlink" Target="https://plus.cobiss.net/cobiss/sr/sr_Latn/bib/304829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1017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2024-10-25T17:31:00Z</dcterms:created>
  <dcterms:modified xsi:type="dcterms:W3CDTF">2024-10-25T17:31:00Z</dcterms:modified>
</cp:coreProperties>
</file>